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DA" w:rsidRDefault="000079DA" w:rsidP="000079DA">
      <w:pPr>
        <w:jc w:val="center"/>
      </w:pPr>
      <w:r>
        <w:object w:dxaOrig="682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2.25pt" o:ole="" fillcolor="window">
            <v:imagedata r:id="rId5" o:title=""/>
          </v:shape>
          <o:OLEObject Type="Embed" ProgID="Word.Picture.8" ShapeID="_x0000_i1025" DrawAspect="Content" ObjectID="_1633170783" r:id="rId6"/>
        </w:object>
      </w:r>
    </w:p>
    <w:p w:rsidR="000079DA" w:rsidRDefault="000079DA" w:rsidP="000079DA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ПРАВИТЕЛЬСТВО ВОЛОГОДСКОЙ ОБЛАСТИ</w:t>
      </w:r>
    </w:p>
    <w:p w:rsidR="000079DA" w:rsidRDefault="000079DA" w:rsidP="000079DA">
      <w:pPr>
        <w:jc w:val="center"/>
        <w:rPr>
          <w:spacing w:val="20"/>
          <w:sz w:val="22"/>
          <w:szCs w:val="22"/>
        </w:rPr>
      </w:pPr>
    </w:p>
    <w:p w:rsidR="000079DA" w:rsidRDefault="000079DA" w:rsidP="000079DA">
      <w:pPr>
        <w:jc w:val="center"/>
        <w:rPr>
          <w:b/>
          <w:sz w:val="24"/>
        </w:rPr>
      </w:pPr>
      <w:r>
        <w:rPr>
          <w:b/>
          <w:sz w:val="36"/>
          <w:szCs w:val="36"/>
        </w:rPr>
        <w:t>ПОСТАНОВЛЕНИЕ</w:t>
      </w:r>
    </w:p>
    <w:p w:rsidR="000079DA" w:rsidRDefault="000079DA" w:rsidP="000079DA">
      <w:pPr>
        <w:rPr>
          <w:b/>
        </w:rPr>
      </w:pPr>
      <w:r>
        <w:rPr>
          <w:b/>
        </w:rPr>
        <w:t xml:space="preserve">         </w:t>
      </w:r>
    </w:p>
    <w:p w:rsidR="000079DA" w:rsidRDefault="000079DA" w:rsidP="000079DA">
      <w:pPr>
        <w:rPr>
          <w:sz w:val="16"/>
        </w:rPr>
      </w:pPr>
    </w:p>
    <w:p w:rsidR="000079DA" w:rsidRDefault="000079DA" w:rsidP="000079DA"/>
    <w:p w:rsidR="000079DA" w:rsidRDefault="00633950" w:rsidP="000079DA">
      <w:r>
        <w:pict>
          <v:rect id="_x0000_s1026" style="position:absolute;margin-left:30.25pt;margin-top:6.95pt;width:86.3pt;height:21.65pt;z-index:251656704" filled="f" fillcolor="blue" stroked="f" strokecolor="red" strokeweight="1pt">
            <v:textbox inset="1pt,1pt,1pt,1pt">
              <w:txbxContent>
                <w:p w:rsidR="000079DA" w:rsidRDefault="000079DA" w:rsidP="000079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07.10.2019</w:t>
                  </w:r>
                </w:p>
              </w:txbxContent>
            </v:textbox>
          </v:rect>
        </w:pict>
      </w:r>
      <w:r>
        <w:pict>
          <v:rect id="_x0000_s1027" style="position:absolute;margin-left:413.1pt;margin-top:6.95pt;width:75.05pt;height:21.65pt;z-index:251657728" filled="f" stroked="f" strokecolor="red" strokeweight="1pt">
            <v:textbox inset="1pt,1pt,1pt,1pt">
              <w:txbxContent>
                <w:p w:rsidR="000079DA" w:rsidRDefault="000079DA" w:rsidP="000079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923</w:t>
                  </w:r>
                </w:p>
              </w:txbxContent>
            </v:textbox>
          </v:rect>
        </w:pict>
      </w:r>
    </w:p>
    <w:p w:rsidR="000079DA" w:rsidRDefault="000079DA" w:rsidP="000079DA">
      <w:pPr>
        <w:jc w:val="center"/>
        <w:rPr>
          <w:sz w:val="22"/>
        </w:rPr>
      </w:pPr>
      <w:r>
        <w:t>От  _______________</w:t>
      </w:r>
      <w:r>
        <w:softHyphen/>
      </w:r>
      <w:r>
        <w:softHyphen/>
      </w:r>
      <w:r>
        <w:softHyphen/>
        <w:t xml:space="preserve">______                                                                                                         </w:t>
      </w:r>
      <w:r>
        <w:rPr>
          <w:sz w:val="22"/>
        </w:rPr>
        <w:t>№  ______________</w:t>
      </w:r>
    </w:p>
    <w:p w:rsidR="000079DA" w:rsidRDefault="000079DA" w:rsidP="000079DA">
      <w:pPr>
        <w:jc w:val="center"/>
        <w:rPr>
          <w:b/>
          <w:sz w:val="26"/>
        </w:rPr>
      </w:pPr>
      <w:r>
        <w:rPr>
          <w:b/>
        </w:rPr>
        <w:t>г. Вологда</w:t>
      </w:r>
    </w:p>
    <w:p w:rsidR="000079DA" w:rsidRDefault="000079DA" w:rsidP="000079DA">
      <w:pPr>
        <w:jc w:val="center"/>
        <w:rPr>
          <w:sz w:val="28"/>
        </w:rPr>
      </w:pPr>
    </w:p>
    <w:p w:rsidR="000079DA" w:rsidRDefault="00633950" w:rsidP="000079DA">
      <w:pPr>
        <w:jc w:val="center"/>
        <w:rPr>
          <w:sz w:val="28"/>
        </w:rPr>
      </w:pPr>
      <w:r w:rsidRPr="00633950">
        <w:pict>
          <v:rect id="_x0000_s1028" style="position:absolute;left:0;text-align:left;margin-left:5.15pt;margin-top:14.85pt;width:477pt;height:90.1pt;z-index:251658752" filled="f" stroked="f" strokecolor="red" strokeweight="1pt">
            <v:textbox inset="1pt,1pt,1pt,1pt">
              <w:txbxContent>
                <w:p w:rsidR="000079DA" w:rsidRDefault="000079DA" w:rsidP="000079D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Порядка доставки лиц старше 65 лет, </w:t>
                  </w:r>
                </w:p>
                <w:p w:rsidR="000079DA" w:rsidRDefault="000079DA" w:rsidP="000079D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проживающих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в сельской местности, в медицинские </w:t>
                  </w:r>
                </w:p>
                <w:p w:rsidR="000079DA" w:rsidRDefault="000079DA" w:rsidP="000079D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организации для прохождения диспансеризации и проведения </w:t>
                  </w:r>
                </w:p>
                <w:p w:rsidR="000079DA" w:rsidRDefault="000079DA" w:rsidP="000079D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дополнительных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скринингов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на выявление отдельных социально </w:t>
                  </w:r>
                </w:p>
                <w:p w:rsidR="000079DA" w:rsidRDefault="000079DA" w:rsidP="000079DA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значимых неинфекционных заболеваний </w:t>
                  </w:r>
                </w:p>
                <w:p w:rsidR="000079DA" w:rsidRDefault="000079DA" w:rsidP="000079D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079DA" w:rsidRDefault="000079DA" w:rsidP="000079DA">
      <w:pPr>
        <w:jc w:val="center"/>
        <w:rPr>
          <w:sz w:val="28"/>
        </w:rPr>
      </w:pPr>
    </w:p>
    <w:p w:rsidR="000079DA" w:rsidRDefault="000079DA" w:rsidP="000079DA"/>
    <w:p w:rsidR="000079DA" w:rsidRDefault="000079DA" w:rsidP="000079D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79DA" w:rsidRDefault="000079DA" w:rsidP="000079DA"/>
    <w:p w:rsidR="000079DA" w:rsidRDefault="000079DA" w:rsidP="000079DA">
      <w:pPr>
        <w:rPr>
          <w:sz w:val="28"/>
        </w:rPr>
      </w:pPr>
    </w:p>
    <w:p w:rsidR="000079DA" w:rsidRDefault="000079DA" w:rsidP="000079DA">
      <w:pPr>
        <w:rPr>
          <w:sz w:val="28"/>
        </w:rPr>
      </w:pPr>
    </w:p>
    <w:p w:rsidR="000079DA" w:rsidRDefault="000079DA" w:rsidP="000079DA">
      <w:pPr>
        <w:pStyle w:val="ConsPlusNormal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федерального проекта «Старшее поколение» национального проекта «Демография» и в соответствии с постановлением Правительства области от 25 марта 2019 года № 277 «О перечне мероприятий, направленных на обеспечение доставки лиц старше 65 лет, проживающих в сельской местности, в медицинские организации, в том числе для проведения дополнительных </w:t>
      </w:r>
      <w:proofErr w:type="spellStart"/>
      <w:r>
        <w:rPr>
          <w:szCs w:val="28"/>
        </w:rPr>
        <w:t>скринингов</w:t>
      </w:r>
      <w:proofErr w:type="spellEnd"/>
      <w:r>
        <w:rPr>
          <w:szCs w:val="28"/>
        </w:rPr>
        <w:t xml:space="preserve"> на выявление отдельных социально значимых неинфекционных заболеваний» </w:t>
      </w:r>
      <w:proofErr w:type="gramEnd"/>
    </w:p>
    <w:p w:rsidR="000079DA" w:rsidRDefault="000079DA" w:rsidP="000079DA">
      <w:pPr>
        <w:spacing w:line="360" w:lineRule="auto"/>
        <w:jc w:val="both"/>
        <w:rPr>
          <w:b/>
          <w:bCs/>
          <w:sz w:val="28"/>
        </w:rPr>
      </w:pPr>
      <w:r>
        <w:rPr>
          <w:sz w:val="28"/>
        </w:rPr>
        <w:t xml:space="preserve">Правительство области </w:t>
      </w:r>
      <w:r>
        <w:rPr>
          <w:b/>
          <w:bCs/>
          <w:sz w:val="28"/>
        </w:rPr>
        <w:t>ПОСТАНОВЛЯЕТ:</w:t>
      </w:r>
    </w:p>
    <w:p w:rsidR="000079DA" w:rsidRDefault="000079DA" w:rsidP="000079DA">
      <w:pPr>
        <w:pStyle w:val="ConsPlusNormal"/>
        <w:spacing w:line="360" w:lineRule="auto"/>
        <w:jc w:val="both"/>
        <w:rPr>
          <w:sz w:val="16"/>
          <w:szCs w:val="16"/>
        </w:rPr>
      </w:pPr>
    </w:p>
    <w:p w:rsidR="000079DA" w:rsidRDefault="000079DA" w:rsidP="00007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доставки лиц старше 65 лет, проживающих в сельской местности, в медицинские организации для прохождения диспансеризации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на выявление отдельных социально значимых неинфекционных заболеваний.</w:t>
      </w:r>
    </w:p>
    <w:p w:rsidR="000079DA" w:rsidRDefault="000079DA" w:rsidP="00007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0079DA" w:rsidRDefault="000079DA" w:rsidP="000079D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0079DA" w:rsidRDefault="000079DA" w:rsidP="000079DA">
      <w:pPr>
        <w:jc w:val="both"/>
        <w:rPr>
          <w:b/>
          <w:sz w:val="24"/>
          <w:szCs w:val="24"/>
        </w:rPr>
      </w:pPr>
      <w:r>
        <w:rPr>
          <w:b/>
          <w:bCs/>
          <w:sz w:val="24"/>
        </w:rPr>
        <w:lastRenderedPageBreak/>
        <w:t xml:space="preserve">По </w:t>
      </w:r>
      <w:r>
        <w:rPr>
          <w:b/>
          <w:bCs/>
          <w:sz w:val="24"/>
          <w:szCs w:val="24"/>
        </w:rPr>
        <w:t xml:space="preserve">поручению </w:t>
      </w:r>
      <w:r>
        <w:rPr>
          <w:b/>
          <w:sz w:val="24"/>
          <w:szCs w:val="24"/>
        </w:rPr>
        <w:t>Губернатора области</w:t>
      </w:r>
    </w:p>
    <w:p w:rsidR="000079DA" w:rsidRDefault="000079DA" w:rsidP="000079DA">
      <w:pPr>
        <w:jc w:val="both"/>
        <w:rPr>
          <w:b/>
          <w:sz w:val="28"/>
        </w:rPr>
      </w:pPr>
      <w:r>
        <w:rPr>
          <w:b/>
          <w:sz w:val="28"/>
        </w:rPr>
        <w:t xml:space="preserve">первый заместитель </w:t>
      </w:r>
    </w:p>
    <w:p w:rsidR="000079DA" w:rsidRDefault="000079DA" w:rsidP="000079DA">
      <w:pPr>
        <w:jc w:val="both"/>
        <w:rPr>
          <w:b/>
          <w:sz w:val="28"/>
        </w:rPr>
      </w:pPr>
      <w:r>
        <w:rPr>
          <w:b/>
          <w:sz w:val="28"/>
        </w:rPr>
        <w:t>Губернатора области,</w:t>
      </w:r>
    </w:p>
    <w:p w:rsidR="000079DA" w:rsidRDefault="000079DA" w:rsidP="000079DA">
      <w:pPr>
        <w:jc w:val="both"/>
        <w:rPr>
          <w:b/>
          <w:sz w:val="28"/>
        </w:rPr>
      </w:pPr>
      <w:r>
        <w:rPr>
          <w:b/>
          <w:sz w:val="28"/>
        </w:rPr>
        <w:t>председатель Правительства о</w:t>
      </w:r>
      <w:r w:rsidR="00032A7E">
        <w:rPr>
          <w:b/>
          <w:sz w:val="28"/>
        </w:rPr>
        <w:t>бласти</w:t>
      </w:r>
      <w:r w:rsidR="00032A7E">
        <w:rPr>
          <w:b/>
          <w:sz w:val="28"/>
        </w:rPr>
        <w:tab/>
        <w:t xml:space="preserve">                        </w:t>
      </w:r>
      <w:r>
        <w:rPr>
          <w:b/>
          <w:sz w:val="28"/>
        </w:rPr>
        <w:t xml:space="preserve">              А.В. Кольцов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от 07.10.2019 № 923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доставки лиц старше 65 лет, проживающих в сельской местности,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медицинские организации для прохождения диспансеризации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проведения </w:t>
      </w:r>
      <w:proofErr w:type="gramStart"/>
      <w:r>
        <w:rPr>
          <w:b/>
          <w:sz w:val="28"/>
          <w:szCs w:val="28"/>
        </w:rPr>
        <w:t>дополнительных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скринингов</w:t>
      </w:r>
      <w:proofErr w:type="spellEnd"/>
      <w:r>
        <w:rPr>
          <w:b/>
          <w:sz w:val="28"/>
          <w:szCs w:val="28"/>
        </w:rPr>
        <w:t xml:space="preserve"> на выявление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отдельных социально значимых неинфекционных заболеваний 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0079DA" w:rsidRDefault="000079DA" w:rsidP="000079DA">
      <w:pPr>
        <w:rPr>
          <w:sz w:val="28"/>
          <w:szCs w:val="28"/>
        </w:rPr>
      </w:pPr>
    </w:p>
    <w:p w:rsidR="000079DA" w:rsidRDefault="000079DA" w:rsidP="00007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механизм организации доставки лиц старше 65 лет, проживающих в сельской местности,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медицинские организации для прохождения диспансеризации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на выявление отдельных социально значимых неинфекционных заболеваний, оказывающих вклад в структуру смертности населения (далее – диспансеризация, дополнительные </w:t>
      </w:r>
      <w:proofErr w:type="spellStart"/>
      <w:r>
        <w:rPr>
          <w:sz w:val="28"/>
          <w:szCs w:val="28"/>
        </w:rPr>
        <w:t>скрининги</w:t>
      </w:r>
      <w:proofErr w:type="spellEnd"/>
      <w:r>
        <w:rPr>
          <w:sz w:val="28"/>
          <w:szCs w:val="28"/>
        </w:rPr>
        <w:t xml:space="preserve">). </w:t>
      </w:r>
    </w:p>
    <w:p w:rsidR="000079DA" w:rsidRDefault="000079DA" w:rsidP="00007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Доставке в медицинские организации подлежат лица старше 65 лет, проживающие на территории Вологодской области в сельской местности (в сельских населенных пунктах, в том числе входящих в состав городских округов, не отнесенных к категории городов или поселков городского типа) (далее также – лица старше 65 лет). </w:t>
      </w:r>
    </w:p>
    <w:p w:rsidR="000079DA" w:rsidRDefault="000079DA" w:rsidP="00007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организаций, в которые осуществляется доставка лиц старше 65 лет для прохождения диспансеризации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>, указан в приложении 1 к настоящему Порядку.</w:t>
      </w:r>
    </w:p>
    <w:p w:rsidR="000079DA" w:rsidRDefault="000079DA" w:rsidP="00007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Доставка в медицинские организации включает в себя поездку от места жительства лица старше 65 лет до медицинской организации и обратно и осуществляется на бесплатной основе.</w:t>
      </w:r>
    </w:p>
    <w:p w:rsidR="000079DA" w:rsidRDefault="000079DA" w:rsidP="00007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Медицинские организации</w:t>
      </w:r>
      <w:r>
        <w:rPr>
          <w:color w:val="000000"/>
          <w:sz w:val="28"/>
          <w:szCs w:val="28"/>
        </w:rPr>
        <w:t>:</w:t>
      </w:r>
    </w:p>
    <w:p w:rsidR="000079DA" w:rsidRDefault="000079DA" w:rsidP="000079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составляют ежемесячно</w:t>
      </w:r>
      <w:r>
        <w:rPr>
          <w:spacing w:val="-6"/>
          <w:sz w:val="28"/>
          <w:szCs w:val="28"/>
        </w:rPr>
        <w:t xml:space="preserve"> на следующий месяц </w:t>
      </w:r>
      <w:r>
        <w:rPr>
          <w:sz w:val="28"/>
          <w:szCs w:val="28"/>
        </w:rPr>
        <w:t xml:space="preserve">план-график проведения диспансеризации лиц старше 65 лет и дополнительных </w:t>
      </w:r>
      <w:proofErr w:type="spellStart"/>
      <w:r>
        <w:rPr>
          <w:sz w:val="28"/>
          <w:szCs w:val="28"/>
        </w:rPr>
        <w:t>скринингов</w:t>
      </w:r>
      <w:proofErr w:type="spellEnd"/>
      <w:r>
        <w:rPr>
          <w:sz w:val="28"/>
          <w:szCs w:val="28"/>
        </w:rPr>
        <w:t xml:space="preserve"> по территориально-участковому принципу по форме согласно приложению 2 к настоящему Порядку (далее – План-график) в срок до 20 числа;</w:t>
      </w:r>
    </w:p>
    <w:p w:rsidR="000079DA" w:rsidRDefault="000079DA" w:rsidP="000079DA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4.2 направляют План-график  в организации социального обслуживания области, указанные в приложении 3 к настоящему Порядку,  ежемесячно в срок не позднее </w:t>
      </w:r>
      <w:r>
        <w:rPr>
          <w:spacing w:val="-6"/>
          <w:sz w:val="28"/>
          <w:szCs w:val="28"/>
        </w:rPr>
        <w:t>20 числа;</w:t>
      </w:r>
    </w:p>
    <w:p w:rsidR="000079DA" w:rsidRDefault="000079DA" w:rsidP="000079D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осуществляют проведение диспансеризации доставленных лиц старше 65 лет и дополнительных </w:t>
      </w:r>
      <w:proofErr w:type="spellStart"/>
      <w:r>
        <w:rPr>
          <w:color w:val="000000"/>
          <w:sz w:val="28"/>
          <w:szCs w:val="28"/>
        </w:rPr>
        <w:t>скринингов</w:t>
      </w:r>
      <w:proofErr w:type="spellEnd"/>
      <w:r>
        <w:rPr>
          <w:color w:val="000000"/>
          <w:sz w:val="28"/>
          <w:szCs w:val="28"/>
        </w:rPr>
        <w:t xml:space="preserve"> в соответствии с Планом-графиком; </w:t>
      </w:r>
    </w:p>
    <w:p w:rsidR="000079DA" w:rsidRDefault="000079DA" w:rsidP="000079DA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4.4 ведут учет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 старше 65 лет, проживающих в сельской местности на обслуживаемой территории (подлежащих  диспансеризации, а также тех, которым необходимо проводить дополнительные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скрининги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прошедших диспансеризацию (дополнительные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скрининги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0079DA" w:rsidRDefault="000079DA" w:rsidP="000079D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осуществляют информационно-разъяснительную работу по вопросам доставки в медицинские организации для прохождения диспансеризации и </w:t>
      </w:r>
      <w:proofErr w:type="gramStart"/>
      <w:r>
        <w:rPr>
          <w:color w:val="000000"/>
          <w:sz w:val="28"/>
          <w:szCs w:val="28"/>
        </w:rPr>
        <w:t>проведения</w:t>
      </w:r>
      <w:proofErr w:type="gramEnd"/>
      <w:r>
        <w:rPr>
          <w:color w:val="000000"/>
          <w:sz w:val="28"/>
          <w:szCs w:val="28"/>
        </w:rPr>
        <w:t xml:space="preserve"> дополнительных </w:t>
      </w:r>
      <w:proofErr w:type="spellStart"/>
      <w:r>
        <w:rPr>
          <w:color w:val="000000"/>
          <w:sz w:val="28"/>
          <w:szCs w:val="28"/>
        </w:rPr>
        <w:t>скринингов</w:t>
      </w:r>
      <w:proofErr w:type="spellEnd"/>
      <w:r>
        <w:rPr>
          <w:color w:val="000000"/>
          <w:sz w:val="28"/>
          <w:szCs w:val="28"/>
        </w:rPr>
        <w:t xml:space="preserve"> среди лиц старше 65 лет. </w:t>
      </w:r>
    </w:p>
    <w:p w:rsidR="000079DA" w:rsidRDefault="000079DA" w:rsidP="000079D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5. Организации социального обслуживания области:</w:t>
      </w:r>
    </w:p>
    <w:p w:rsidR="000079DA" w:rsidRDefault="000079DA" w:rsidP="000079D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5.1 осуществляют доставку лиц старше 65 лет в медицинские организации для прохождения диспансеризации и </w:t>
      </w: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дополнительных </w:t>
      </w:r>
      <w:proofErr w:type="spellStart"/>
      <w:r>
        <w:rPr>
          <w:szCs w:val="28"/>
        </w:rPr>
        <w:t>скринингов</w:t>
      </w:r>
      <w:proofErr w:type="spellEnd"/>
      <w:r>
        <w:rPr>
          <w:szCs w:val="28"/>
        </w:rPr>
        <w:t xml:space="preserve"> в соответствии с Планом-графиком;</w:t>
      </w:r>
    </w:p>
    <w:p w:rsidR="000079DA" w:rsidRDefault="000079DA" w:rsidP="000079D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5.2 осуществляют информирование о времени поездки в медицинскую организацию лиц старше 65 лет, включенных в План-график, </w:t>
      </w:r>
      <w:r>
        <w:rPr>
          <w:color w:val="000000"/>
          <w:szCs w:val="28"/>
        </w:rPr>
        <w:t>любыми доступными способами</w:t>
      </w:r>
      <w:r>
        <w:rPr>
          <w:szCs w:val="28"/>
        </w:rPr>
        <w:t xml:space="preserve">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5 календарных дней до дня проведения диспансеризации или дополнительных </w:t>
      </w:r>
      <w:proofErr w:type="spellStart"/>
      <w:r>
        <w:rPr>
          <w:szCs w:val="28"/>
        </w:rPr>
        <w:t>скринингов</w:t>
      </w:r>
      <w:proofErr w:type="spellEnd"/>
      <w:r>
        <w:rPr>
          <w:szCs w:val="28"/>
        </w:rPr>
        <w:t xml:space="preserve">: </w:t>
      </w:r>
    </w:p>
    <w:p w:rsidR="000079DA" w:rsidRDefault="000079DA" w:rsidP="000079D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5.3 ведут учет лиц старше 65 лет, проживающих на обслуживаемой территории (подлежащих доставке в медицинские организации для прохождения диспансеризации и </w:t>
      </w:r>
      <w:proofErr w:type="gramStart"/>
      <w:r>
        <w:rPr>
          <w:szCs w:val="28"/>
        </w:rPr>
        <w:t>проведения</w:t>
      </w:r>
      <w:proofErr w:type="gramEnd"/>
      <w:r>
        <w:rPr>
          <w:szCs w:val="28"/>
        </w:rPr>
        <w:t xml:space="preserve"> дополнительных </w:t>
      </w:r>
      <w:proofErr w:type="spellStart"/>
      <w:r>
        <w:rPr>
          <w:szCs w:val="28"/>
        </w:rPr>
        <w:t>скринингов</w:t>
      </w:r>
      <w:proofErr w:type="spellEnd"/>
      <w:r>
        <w:rPr>
          <w:szCs w:val="28"/>
        </w:rPr>
        <w:t>, доставленных в медицинские организации);</w:t>
      </w:r>
    </w:p>
    <w:p w:rsidR="000079DA" w:rsidRDefault="000079DA" w:rsidP="000079DA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5.4 направляют информацию в медицинские организации о лицах старше 65 лет, включенных в План-график, не доставленных в медицинские организации по независящим от организации социального обслуживания причинам.</w:t>
      </w:r>
    </w:p>
    <w:p w:rsidR="000079DA" w:rsidRDefault="000079DA" w:rsidP="000079D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Информирование населения о доставке лиц старше 65 лет в медицинские организации осуществляется медицинскими организациями, организациями социального обслуживания на приеме, работниками организаций социального обслуживания области на дому, посредством телефонной связи, размещения информации на стендах и сайтах медицинских организаций и организаций социального обслуживания, в средствах массовой информации, иными общедоступными способами.</w:t>
      </w:r>
    </w:p>
    <w:p w:rsidR="000079DA" w:rsidRDefault="000079DA" w:rsidP="000079DA">
      <w:pPr>
        <w:ind w:firstLine="708"/>
        <w:jc w:val="both"/>
      </w:pPr>
      <w:r>
        <w:rPr>
          <w:sz w:val="28"/>
          <w:szCs w:val="28"/>
        </w:rPr>
        <w:t>7. Обмен информацией между организациями социального обслуживания и медицинскими организациями осуществляется в соответствии с требованиями федеральных законов от 27 июля 2006 года № 152-ФЗ «О персональных данных», от 27 июля 2006 года № 149-ФЗ «Об информации, информационных технологиях и о защите информации».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медицинских организаций, в которые осуществляется доставка лиц </w:t>
      </w: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старше 65 лет, проживающих в сельской местности, для прохождения диспансеризации и  </w:t>
      </w:r>
      <w:proofErr w:type="gramStart"/>
      <w:r>
        <w:rPr>
          <w:color w:val="000000"/>
          <w:sz w:val="28"/>
          <w:szCs w:val="28"/>
        </w:rPr>
        <w:t>проведения</w:t>
      </w:r>
      <w:proofErr w:type="gramEnd"/>
      <w:r>
        <w:rPr>
          <w:color w:val="000000"/>
          <w:sz w:val="28"/>
          <w:szCs w:val="28"/>
        </w:rPr>
        <w:t xml:space="preserve"> дополнительных </w:t>
      </w:r>
      <w:proofErr w:type="spellStart"/>
      <w:r>
        <w:rPr>
          <w:color w:val="000000"/>
          <w:sz w:val="28"/>
          <w:szCs w:val="28"/>
        </w:rPr>
        <w:t>скринингов</w:t>
      </w:r>
      <w:proofErr w:type="spellEnd"/>
      <w:r>
        <w:rPr>
          <w:color w:val="000000"/>
          <w:sz w:val="28"/>
          <w:szCs w:val="28"/>
        </w:rPr>
        <w:t xml:space="preserve"> на выявление отдельных социально значимых неинфекционных заболеваний </w:t>
      </w: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901"/>
      </w:tblGrid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Бабаевская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Бабушкинская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«Белозерская ЦРБ»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Вашкинская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gramStart"/>
            <w:r>
              <w:rPr>
                <w:color w:val="000000"/>
                <w:sz w:val="28"/>
                <w:szCs w:val="28"/>
              </w:rPr>
              <w:t>Великоустюгская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Верховажская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Вожегодская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gramStart"/>
            <w:r>
              <w:rPr>
                <w:color w:val="000000"/>
                <w:sz w:val="28"/>
                <w:szCs w:val="28"/>
              </w:rPr>
              <w:t>Вологодская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Вытегорская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Грязовецкая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Кадуйская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gramStart"/>
            <w:r>
              <w:rPr>
                <w:color w:val="000000"/>
                <w:sz w:val="28"/>
                <w:szCs w:val="28"/>
              </w:rPr>
              <w:t>Кирилловская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Кичменгско-Городецкая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 имени В.И. Коржавина»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gramStart"/>
            <w:r>
              <w:rPr>
                <w:color w:val="000000"/>
                <w:sz w:val="28"/>
                <w:szCs w:val="28"/>
              </w:rPr>
              <w:t>Междуреченская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«Никольская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Нюксенская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Сямженская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Сокольская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Тарногская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Тотемская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Усть-Кубинская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Устюженская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Харовская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spellStart"/>
            <w:r>
              <w:rPr>
                <w:color w:val="000000"/>
                <w:sz w:val="28"/>
                <w:szCs w:val="28"/>
              </w:rPr>
              <w:t>Чагодощенская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«Череповецкая городская больница»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Бюджетное учреждение здравоохранения Вологодской области «</w:t>
            </w:r>
            <w:proofErr w:type="gramStart"/>
            <w:r>
              <w:rPr>
                <w:color w:val="000000"/>
                <w:sz w:val="28"/>
                <w:szCs w:val="28"/>
              </w:rPr>
              <w:t>Шекснинская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</w:tbl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079DA" w:rsidRDefault="000079DA" w:rsidP="000079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pStyle w:val="ConsPlusNormal"/>
        <w:ind w:left="7788"/>
        <w:outlineLvl w:val="1"/>
        <w:rPr>
          <w:szCs w:val="28"/>
        </w:rPr>
      </w:pPr>
      <w:r>
        <w:rPr>
          <w:szCs w:val="28"/>
        </w:rPr>
        <w:t>Приложение 2</w:t>
      </w:r>
    </w:p>
    <w:p w:rsidR="000079DA" w:rsidRDefault="000079DA" w:rsidP="000079DA">
      <w:pPr>
        <w:pStyle w:val="ConsPlusNormal"/>
        <w:ind w:left="7788"/>
        <w:rPr>
          <w:szCs w:val="28"/>
        </w:rPr>
      </w:pPr>
      <w:r>
        <w:rPr>
          <w:szCs w:val="28"/>
        </w:rPr>
        <w:t>к Порядку</w:t>
      </w:r>
    </w:p>
    <w:p w:rsidR="000079DA" w:rsidRDefault="000079DA" w:rsidP="000079DA">
      <w:pPr>
        <w:pStyle w:val="ConsPlusNormal"/>
        <w:jc w:val="right"/>
        <w:rPr>
          <w:szCs w:val="28"/>
        </w:rPr>
      </w:pPr>
      <w:r>
        <w:rPr>
          <w:szCs w:val="28"/>
        </w:rPr>
        <w:t>Форма</w:t>
      </w:r>
    </w:p>
    <w:p w:rsidR="000079DA" w:rsidRDefault="000079DA" w:rsidP="000079DA">
      <w:pPr>
        <w:pStyle w:val="ConsPlusNormal"/>
        <w:jc w:val="center"/>
        <w:rPr>
          <w:szCs w:val="28"/>
        </w:rPr>
      </w:pPr>
    </w:p>
    <w:p w:rsidR="000079DA" w:rsidRDefault="000079DA" w:rsidP="000079DA">
      <w:pPr>
        <w:ind w:left="6372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Утверждаю:</w:t>
      </w:r>
    </w:p>
    <w:p w:rsidR="000079DA" w:rsidRDefault="000079DA" w:rsidP="000079DA">
      <w:pPr>
        <w:ind w:left="6372"/>
        <w:jc w:val="both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____________________</w:t>
      </w:r>
    </w:p>
    <w:p w:rsidR="000079DA" w:rsidRDefault="000079DA" w:rsidP="000079DA">
      <w:pPr>
        <w:pStyle w:val="ConsPlusNonforma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</w:p>
    <w:p w:rsidR="000079DA" w:rsidRDefault="000079DA" w:rsidP="000079DA">
      <w:pPr>
        <w:pStyle w:val="ConsPlusNonforma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организации </w:t>
      </w:r>
    </w:p>
    <w:p w:rsidR="000079DA" w:rsidRDefault="000079DA" w:rsidP="000079DA">
      <w:pPr>
        <w:pStyle w:val="ConsPlusNonformat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0079DA" w:rsidRDefault="000079DA" w:rsidP="000079DA">
      <w:pPr>
        <w:pStyle w:val="ConsPlusNonformat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9DA" w:rsidRDefault="000079DA" w:rsidP="000079D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0079DA" w:rsidRDefault="000079DA" w:rsidP="000079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диспансеризации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9DA" w:rsidRDefault="000079DA" w:rsidP="000079DA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выявление отдельных социально значимых неинфекционных заболеваний </w:t>
      </w:r>
    </w:p>
    <w:p w:rsidR="000079DA" w:rsidRDefault="000079DA" w:rsidP="000079D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доставки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лиц старше 65 лет, проживающих в сельской местности, </w:t>
      </w:r>
      <w:r>
        <w:rPr>
          <w:rFonts w:ascii="Times New Roman" w:hAnsi="Times New Roman" w:cs="Times New Roman"/>
          <w:sz w:val="28"/>
          <w:szCs w:val="28"/>
        </w:rPr>
        <w:br/>
        <w:t>на _____________ месяц 20__ года</w:t>
      </w:r>
    </w:p>
    <w:p w:rsidR="000079DA" w:rsidRDefault="000079DA" w:rsidP="000079DA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9DA" w:rsidRDefault="000079DA" w:rsidP="000079DA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749"/>
        <w:gridCol w:w="1961"/>
        <w:gridCol w:w="2045"/>
        <w:gridCol w:w="1428"/>
        <w:gridCol w:w="1346"/>
        <w:gridCol w:w="1548"/>
      </w:tblGrid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доставки в медицинскую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медицинской организации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диспансеризации,  дополнительного скрининга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гражданина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граждан (дата рождения)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гражданина</w:t>
            </w:r>
          </w:p>
        </w:tc>
      </w:tr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9DA" w:rsidTr="000079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79DA" w:rsidRDefault="000079DA" w:rsidP="0000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Default="000079DA" w:rsidP="0000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0079DA" w:rsidRDefault="000079DA" w:rsidP="000079DA">
      <w:pPr>
        <w:widowControl w:val="0"/>
        <w:autoSpaceDE w:val="0"/>
        <w:autoSpaceDN w:val="0"/>
        <w:adjustRightInd w:val="0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079DA" w:rsidRDefault="000079DA" w:rsidP="000079D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079DA" w:rsidRDefault="000079DA" w:rsidP="000079DA">
      <w:pPr>
        <w:pStyle w:val="ConsPlusNormal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Перечень </w:t>
      </w:r>
    </w:p>
    <w:p w:rsidR="000079DA" w:rsidRDefault="000079DA" w:rsidP="000079DA">
      <w:pPr>
        <w:pStyle w:val="ConsPlusNormal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организаций социального обслуживания, осуществляющих доставку </w:t>
      </w:r>
    </w:p>
    <w:p w:rsidR="000079DA" w:rsidRDefault="000079DA" w:rsidP="000079DA">
      <w:pPr>
        <w:pStyle w:val="ConsPlusNormal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лиц старше 65 лет, проживающих в сельской местности, в медицинские организации для прохождения диспансеризации и проведения </w:t>
      </w:r>
    </w:p>
    <w:p w:rsidR="000079DA" w:rsidRDefault="000079DA" w:rsidP="000079DA">
      <w:pPr>
        <w:pStyle w:val="ConsPlusNormal"/>
        <w:ind w:firstLine="540"/>
        <w:jc w:val="center"/>
        <w:rPr>
          <w:color w:val="000000"/>
          <w:szCs w:val="28"/>
        </w:rPr>
      </w:pPr>
      <w:proofErr w:type="gramStart"/>
      <w:r>
        <w:rPr>
          <w:szCs w:val="28"/>
        </w:rPr>
        <w:t>дополнительных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скринингов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на выявление отдельных </w:t>
      </w:r>
    </w:p>
    <w:p w:rsidR="000079DA" w:rsidRDefault="000079DA" w:rsidP="000079DA">
      <w:pPr>
        <w:pStyle w:val="ConsPlusNormal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социально значимых неинфекционных заболеваний</w:t>
      </w:r>
    </w:p>
    <w:p w:rsidR="000079DA" w:rsidRDefault="000079DA" w:rsidP="000079DA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901"/>
      </w:tblGrid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Бабаевского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Бабушкинского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Белозерского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Вашкинского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Великоустюгского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Верховажского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Вожегодского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города Вологды и Вологодского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Вытегорского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Грязовецкого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Кадуйского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r>
              <w:rPr>
                <w:sz w:val="28"/>
                <w:szCs w:val="28"/>
              </w:rPr>
              <w:lastRenderedPageBreak/>
              <w:t>Кирилловского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Кичменгско-Городецкого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Междуреченского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Никольского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Нюксенского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Сокольского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Сямженского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Тарногского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Тотемского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Усть-Кубинского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Устюженского</w:t>
            </w:r>
            <w:proofErr w:type="spellEnd"/>
            <w:r>
              <w:rPr>
                <w:sz w:val="28"/>
                <w:szCs w:val="28"/>
              </w:rPr>
              <w:t xml:space="preserve"> района «Гармония»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Харовского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</w:t>
            </w:r>
            <w:proofErr w:type="spellStart"/>
            <w:r>
              <w:rPr>
                <w:sz w:val="28"/>
                <w:szCs w:val="28"/>
              </w:rPr>
              <w:t>Чагодощенского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города Череповца и Череповецкого района «Забота»</w:t>
            </w:r>
          </w:p>
        </w:tc>
      </w:tr>
      <w:tr w:rsidR="000079DA" w:rsidTr="000079DA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DA" w:rsidRDefault="000079DA" w:rsidP="00531B0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DA" w:rsidRDefault="00007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 СО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«Комплексный центр социального обслуживания населения Шекснинского района»</w:t>
            </w:r>
          </w:p>
        </w:tc>
      </w:tr>
    </w:tbl>
    <w:p w:rsidR="00400519" w:rsidRDefault="00400519"/>
    <w:sectPr w:rsidR="00400519" w:rsidSect="0040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1E98"/>
    <w:multiLevelType w:val="hybridMultilevel"/>
    <w:tmpl w:val="DDE2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2DAE"/>
    <w:multiLevelType w:val="hybridMultilevel"/>
    <w:tmpl w:val="4DA8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45507"/>
    <w:multiLevelType w:val="hybridMultilevel"/>
    <w:tmpl w:val="6DC22436"/>
    <w:lvl w:ilvl="0" w:tplc="8D3EE928">
      <w:start w:val="1"/>
      <w:numFmt w:val="decimal"/>
      <w:lvlText w:val="%1."/>
      <w:lvlJc w:val="left"/>
      <w:pPr>
        <w:ind w:left="1871" w:hanging="102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DA"/>
    <w:rsid w:val="000079DA"/>
    <w:rsid w:val="00032A7E"/>
    <w:rsid w:val="00400519"/>
    <w:rsid w:val="005B4043"/>
    <w:rsid w:val="00633950"/>
    <w:rsid w:val="00D27B55"/>
    <w:rsid w:val="00FE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79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079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079D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079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</dc:creator>
  <cp:keywords/>
  <dc:description/>
  <cp:lastModifiedBy>KCSON</cp:lastModifiedBy>
  <cp:revision>5</cp:revision>
  <cp:lastPrinted>2019-10-21T10:26:00Z</cp:lastPrinted>
  <dcterms:created xsi:type="dcterms:W3CDTF">2019-10-15T12:35:00Z</dcterms:created>
  <dcterms:modified xsi:type="dcterms:W3CDTF">2019-10-21T10:47:00Z</dcterms:modified>
</cp:coreProperties>
</file>